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003A622A">
        <w:rPr>
          <w:b/>
          <w:sz w:val="24"/>
          <w:szCs w:val="24"/>
        </w:rPr>
        <w:t xml:space="preserve"> Plan: Science</w:t>
      </w:r>
    </w:p>
    <w:p w:rsidR="00C56D86" w:rsidRPr="006B1790" w:rsidRDefault="00C56D86" w:rsidP="00C56D86">
      <w:pPr>
        <w:pStyle w:val="NoSpacing"/>
        <w:jc w:val="center"/>
      </w:pPr>
      <w:r w:rsidRPr="006B1790">
        <w:t>LTC 4240: Art for Children</w:t>
      </w:r>
    </w:p>
    <w:p w:rsidR="002C10D3" w:rsidRPr="006B1790" w:rsidRDefault="002C10D3" w:rsidP="002C10D3">
      <w:pPr>
        <w:pStyle w:val="NoSpacing"/>
        <w:rPr>
          <w:b/>
        </w:rPr>
      </w:pPr>
    </w:p>
    <w:tbl>
      <w:tblPr>
        <w:tblStyle w:val="TableGrid"/>
        <w:tblW w:w="14294" w:type="dxa"/>
        <w:tblLook w:val="04A0"/>
      </w:tblPr>
      <w:tblGrid>
        <w:gridCol w:w="7218"/>
        <w:gridCol w:w="3870"/>
        <w:gridCol w:w="3206"/>
      </w:tblGrid>
      <w:tr w:rsidR="002C10D3" w:rsidRPr="006B1790">
        <w:tc>
          <w:tcPr>
            <w:tcW w:w="11088" w:type="dxa"/>
            <w:gridSpan w:val="2"/>
          </w:tcPr>
          <w:p w:rsidR="002C10D3" w:rsidRPr="006B1790" w:rsidRDefault="00797743" w:rsidP="002C10D3">
            <w:pPr>
              <w:pStyle w:val="NoSpacing"/>
            </w:pPr>
            <w:r w:rsidRPr="006B1790">
              <w:t>Lesson</w:t>
            </w:r>
            <w:r w:rsidR="002C10D3" w:rsidRPr="006B1790">
              <w:t xml:space="preserve"> Title</w:t>
            </w:r>
            <w:r w:rsidR="006B1790">
              <w:t xml:space="preserve"> &amp; Big Idea</w:t>
            </w:r>
            <w:r w:rsidR="002C10D3" w:rsidRPr="006B1790">
              <w:t>:</w:t>
            </w:r>
            <w:r w:rsidR="0088171A">
              <w:t xml:space="preserve"> Parts of a Plant</w:t>
            </w:r>
          </w:p>
        </w:tc>
        <w:tc>
          <w:tcPr>
            <w:tcW w:w="3206" w:type="dxa"/>
          </w:tcPr>
          <w:p w:rsidR="002C10D3" w:rsidRPr="006B1790" w:rsidRDefault="002C10D3" w:rsidP="002C10D3">
            <w:pPr>
              <w:pStyle w:val="NoSpacing"/>
            </w:pPr>
            <w:r w:rsidRPr="006B1790">
              <w:t>Grade Level:</w:t>
            </w:r>
            <w:r w:rsidR="00783F9E">
              <w:t xml:space="preserve"> 1</w:t>
            </w:r>
          </w:p>
        </w:tc>
      </w:tr>
      <w:tr w:rsidR="00C4617A" w:rsidRPr="006B1790">
        <w:tc>
          <w:tcPr>
            <w:tcW w:w="11088" w:type="dxa"/>
            <w:gridSpan w:val="2"/>
          </w:tcPr>
          <w:p w:rsidR="00C4617A" w:rsidRPr="006B1790" w:rsidRDefault="00DF4832" w:rsidP="002C10D3">
            <w:pPr>
              <w:pStyle w:val="NoSpacing"/>
            </w:pPr>
            <w:r>
              <w:t>Lesson Purpose</w:t>
            </w:r>
            <w:r w:rsidR="006E3FAA" w:rsidRPr="006B1790">
              <w:t>:</w:t>
            </w:r>
          </w:p>
          <w:p w:rsidR="00C4617A" w:rsidRPr="006B1790" w:rsidRDefault="00783F9E" w:rsidP="002C10D3">
            <w:pPr>
              <w:pStyle w:val="NoSpacing"/>
            </w:pPr>
            <w:r>
              <w:t>To introduce the parts of a plant to students and their function.</w:t>
            </w:r>
          </w:p>
          <w:p w:rsidR="00FB7A8B" w:rsidRPr="006B1790" w:rsidRDefault="00FB7A8B" w:rsidP="002C10D3">
            <w:pPr>
              <w:pStyle w:val="NoSpacing"/>
            </w:pPr>
          </w:p>
        </w:tc>
        <w:tc>
          <w:tcPr>
            <w:tcW w:w="3206" w:type="dxa"/>
          </w:tcPr>
          <w:p w:rsidR="00C4617A" w:rsidRPr="006B1790" w:rsidRDefault="00C4617A" w:rsidP="002C10D3">
            <w:pPr>
              <w:pStyle w:val="NoSpacing"/>
            </w:pPr>
            <w:r w:rsidRPr="006B1790">
              <w:t>Class Periods Required:</w:t>
            </w:r>
            <w:r w:rsidR="00783F9E">
              <w:t xml:space="preserve"> </w:t>
            </w:r>
            <w:r w:rsidR="00A51A5F">
              <w:t>1-</w:t>
            </w:r>
            <w:r w:rsidR="004559C8">
              <w:t>2</w:t>
            </w:r>
          </w:p>
        </w:tc>
      </w:tr>
      <w:tr w:rsidR="006B1790" w:rsidRPr="006B1790">
        <w:tc>
          <w:tcPr>
            <w:tcW w:w="7218" w:type="dxa"/>
          </w:tcPr>
          <w:p w:rsidR="004559C8" w:rsidRDefault="006B1790" w:rsidP="002C10D3">
            <w:pPr>
              <w:pStyle w:val="NoSpacing"/>
            </w:pPr>
            <w:r>
              <w:t>Key Concepts</w:t>
            </w:r>
            <w:r w:rsidR="00016ED3">
              <w:t xml:space="preserve">  (2-3)</w:t>
            </w:r>
            <w:r>
              <w:t>:</w:t>
            </w:r>
          </w:p>
          <w:p w:rsidR="004559C8" w:rsidRDefault="004559C8" w:rsidP="002C10D3">
            <w:pPr>
              <w:pStyle w:val="NoSpacing"/>
            </w:pPr>
            <w:r>
              <w:t>Plants have special parts that have different functions.</w:t>
            </w:r>
          </w:p>
          <w:p w:rsidR="006B1790" w:rsidRPr="006B1790" w:rsidRDefault="00A51A5F" w:rsidP="002C10D3">
            <w:pPr>
              <w:pStyle w:val="NoSpacing"/>
            </w:pPr>
            <w:r>
              <w:t>Seeds have three different parts (roots, food, and seed coat).</w:t>
            </w:r>
          </w:p>
        </w:tc>
        <w:tc>
          <w:tcPr>
            <w:tcW w:w="7076" w:type="dxa"/>
            <w:gridSpan w:val="2"/>
          </w:tcPr>
          <w:p w:rsidR="006B1790" w:rsidRDefault="006B1790" w:rsidP="002C10D3">
            <w:pPr>
              <w:pStyle w:val="NoSpacing"/>
            </w:pPr>
            <w:r>
              <w:t>Essential Questions</w:t>
            </w:r>
            <w:r w:rsidR="00016ED3">
              <w:t xml:space="preserve">  (2-3)</w:t>
            </w:r>
            <w:r>
              <w:t>:</w:t>
            </w:r>
          </w:p>
          <w:p w:rsidR="00783F9E" w:rsidRDefault="00783F9E" w:rsidP="002C10D3">
            <w:pPr>
              <w:pStyle w:val="NoSpacing"/>
            </w:pPr>
            <w:r>
              <w:t>What are the parts of a plant?</w:t>
            </w:r>
          </w:p>
          <w:p w:rsidR="00A51A5F" w:rsidRDefault="00A51A5F" w:rsidP="002C10D3">
            <w:pPr>
              <w:pStyle w:val="NoSpacing"/>
            </w:pPr>
            <w:r>
              <w:t>What does each part do?</w:t>
            </w:r>
          </w:p>
          <w:p w:rsidR="004559C8" w:rsidRDefault="00A51A5F" w:rsidP="002C10D3">
            <w:pPr>
              <w:pStyle w:val="NoSpacing"/>
            </w:pPr>
            <w:r>
              <w:t>What are the parts of a seed?</w:t>
            </w:r>
          </w:p>
          <w:p w:rsidR="006B1790" w:rsidRPr="006B1790" w:rsidRDefault="006B1790" w:rsidP="002C10D3">
            <w:pPr>
              <w:pStyle w:val="NoSpacing"/>
            </w:pPr>
          </w:p>
        </w:tc>
      </w:tr>
      <w:tr w:rsidR="000E3F29" w:rsidRPr="006B1790">
        <w:tc>
          <w:tcPr>
            <w:tcW w:w="14294" w:type="dxa"/>
            <w:gridSpan w:val="3"/>
          </w:tcPr>
          <w:p w:rsidR="000E3F29" w:rsidRPr="006B1790" w:rsidRDefault="00797743" w:rsidP="002C10D3">
            <w:pPr>
              <w:pStyle w:val="NoSpacing"/>
            </w:pPr>
            <w:r w:rsidRPr="006B1790">
              <w:t>Lesson</w:t>
            </w:r>
            <w:r w:rsidR="000E3F29" w:rsidRPr="006B1790">
              <w:t xml:space="preserve"> Objectives:</w:t>
            </w:r>
            <w:r w:rsidR="000B2BFE">
              <w:t xml:space="preserve"> </w:t>
            </w:r>
            <w:r w:rsidR="000B2BFE" w:rsidRPr="00C67664">
              <w:rPr>
                <w:color w:val="FF0000"/>
                <w:sz w:val="16"/>
                <w:szCs w:val="16"/>
              </w:rPr>
              <w:t>(Excellent resource at</w:t>
            </w:r>
            <w:r w:rsidR="000B2BFE">
              <w:rPr>
                <w:color w:val="FF0000"/>
                <w:sz w:val="16"/>
                <w:szCs w:val="16"/>
              </w:rPr>
              <w:t xml:space="preserve"> </w:t>
            </w:r>
            <w:hyperlink r:id="rId7" w:history="1">
              <w:r w:rsidR="000B2BFE" w:rsidRPr="00D068CE">
                <w:rPr>
                  <w:rStyle w:val="Hyperlink"/>
                  <w:sz w:val="16"/>
                  <w:szCs w:val="16"/>
                </w:rPr>
                <w:t>http://www.teachervision.fen.com/curriculum-planning/new-teacher/48345.html?for_printing=1&amp;detoured=1</w:t>
              </w:r>
            </w:hyperlink>
            <w:r w:rsidR="000B2BFE">
              <w:rPr>
                <w:color w:val="FF0000"/>
                <w:sz w:val="16"/>
                <w:szCs w:val="16"/>
              </w:rPr>
              <w:t xml:space="preserve">)  </w:t>
            </w:r>
          </w:p>
          <w:p w:rsidR="00EF502C" w:rsidRPr="006B1790" w:rsidRDefault="004559C8" w:rsidP="002C10D3">
            <w:pPr>
              <w:pStyle w:val="NoSpacing"/>
            </w:pPr>
            <w:r>
              <w:t xml:space="preserve">Students will be able to identify the different parts on a plant including the stem, leaves, flowers, seeds, and roots. Students will be able to explain what each part is used for. </w:t>
            </w:r>
          </w:p>
          <w:p w:rsidR="000E3F29" w:rsidRDefault="000E3F29" w:rsidP="002C10D3">
            <w:pPr>
              <w:pStyle w:val="NoSpacing"/>
            </w:pPr>
          </w:p>
          <w:p w:rsidR="00565C88" w:rsidRPr="006B1790" w:rsidRDefault="00565C88" w:rsidP="002C10D3">
            <w:pPr>
              <w:pStyle w:val="NoSpacing"/>
            </w:pPr>
          </w:p>
          <w:p w:rsidR="000E3F29" w:rsidRPr="006B1790" w:rsidRDefault="000E3F29" w:rsidP="002C10D3">
            <w:pPr>
              <w:pStyle w:val="NoSpacing"/>
            </w:pPr>
          </w:p>
        </w:tc>
      </w:tr>
      <w:tr w:rsidR="00E9282B" w:rsidRPr="006B1790">
        <w:tc>
          <w:tcPr>
            <w:tcW w:w="7218" w:type="dxa"/>
          </w:tcPr>
          <w:p w:rsidR="00B9551D" w:rsidRDefault="00EF502C" w:rsidP="00393AC0">
            <w:pPr>
              <w:rPr>
                <w:color w:val="FF0000"/>
                <w:sz w:val="16"/>
                <w:szCs w:val="16"/>
              </w:rPr>
            </w:pPr>
            <w:r w:rsidRPr="006B1790">
              <w:t xml:space="preserve">Grade Level </w:t>
            </w:r>
            <w:r w:rsidR="00E9282B" w:rsidRPr="006B1790">
              <w:t>Expectations (</w:t>
            </w:r>
            <w:proofErr w:type="spellStart"/>
            <w:r w:rsidR="00E9282B" w:rsidRPr="006B1790">
              <w:t>GLEs</w:t>
            </w:r>
            <w:proofErr w:type="spellEnd"/>
            <w:r w:rsidR="00E9282B" w:rsidRPr="006B1790">
              <w:t>)</w:t>
            </w:r>
            <w:r w:rsidR="00565C88">
              <w:t xml:space="preserve"> </w:t>
            </w:r>
            <w:r w:rsidR="00565C88" w:rsidRPr="00E571A5">
              <w:rPr>
                <w:color w:val="FF0000"/>
                <w:sz w:val="16"/>
                <w:szCs w:val="16"/>
              </w:rPr>
              <w:t xml:space="preserve">(3-4)  </w:t>
            </w:r>
            <w:r w:rsidR="00565C88" w:rsidRPr="00817138">
              <w:rPr>
                <w:color w:val="FF0000"/>
                <w:sz w:val="16"/>
                <w:szCs w:val="16"/>
              </w:rPr>
              <w:t>(</w:t>
            </w:r>
            <w:hyperlink r:id="rId8" w:history="1">
              <w:r w:rsidR="00565C88" w:rsidRPr="00817138">
                <w:rPr>
                  <w:rStyle w:val="Hyperlink"/>
                  <w:sz w:val="16"/>
                  <w:szCs w:val="16"/>
                </w:rPr>
                <w:t>http://dese.mo.gov/divimprove/curriculum/GLE/</w:t>
              </w:r>
            </w:hyperlink>
            <w:r w:rsidR="00565C88" w:rsidRPr="00817138">
              <w:rPr>
                <w:color w:val="FF0000"/>
                <w:sz w:val="16"/>
                <w:szCs w:val="16"/>
              </w:rPr>
              <w:t>)</w:t>
            </w:r>
          </w:p>
          <w:p w:rsidR="00B9551D" w:rsidRDefault="00B9551D" w:rsidP="00B95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r>
              <w:rPr>
                <w:sz w:val="16"/>
                <w:szCs w:val="16"/>
              </w:rPr>
              <w:t>Science</w:t>
            </w:r>
            <w:proofErr w:type="gramStart"/>
            <w:r>
              <w:rPr>
                <w:sz w:val="16"/>
                <w:szCs w:val="16"/>
              </w:rPr>
              <w:t>-  3.1</w:t>
            </w:r>
            <w:proofErr w:type="gramEnd"/>
            <w:r>
              <w:rPr>
                <w:sz w:val="16"/>
                <w:szCs w:val="16"/>
              </w:rPr>
              <w:t xml:space="preserve">. D. a) </w:t>
            </w:r>
            <w:r>
              <w:rPr>
                <w:rFonts w:ascii="Tahoma" w:hAnsi="Tahoma" w:cs="Tahoma"/>
                <w:color w:val="000000"/>
                <w:sz w:val="18"/>
                <w:szCs w:val="18"/>
              </w:rPr>
              <w:t>Identify and compare the physical</w:t>
            </w:r>
          </w:p>
          <w:p w:rsidR="00B9551D" w:rsidRDefault="00B9551D" w:rsidP="00B9551D">
            <w:pPr>
              <w:rPr>
                <w:rFonts w:ascii="Tahoma" w:hAnsi="Tahoma" w:cs="Tahoma"/>
                <w:color w:val="000000"/>
                <w:sz w:val="18"/>
                <w:szCs w:val="18"/>
              </w:rPr>
            </w:pPr>
            <w:proofErr w:type="gramStart"/>
            <w:r>
              <w:rPr>
                <w:rFonts w:ascii="Tahoma" w:hAnsi="Tahoma" w:cs="Tahoma"/>
                <w:color w:val="000000"/>
                <w:sz w:val="18"/>
                <w:szCs w:val="18"/>
              </w:rPr>
              <w:t>structures</w:t>
            </w:r>
            <w:proofErr w:type="gramEnd"/>
            <w:r>
              <w:rPr>
                <w:rFonts w:ascii="Tahoma" w:hAnsi="Tahoma" w:cs="Tahoma"/>
                <w:color w:val="000000"/>
                <w:sz w:val="18"/>
                <w:szCs w:val="18"/>
              </w:rPr>
              <w:t xml:space="preserve"> of a variety of plants (e.g., stem, leaves, flowers, seeds, roots)</w:t>
            </w:r>
          </w:p>
          <w:p w:rsidR="00B9551D" w:rsidRDefault="00B9551D" w:rsidP="00B9551D">
            <w:pPr>
              <w:rPr>
                <w:rFonts w:ascii="Tahoma" w:hAnsi="Tahoma" w:cs="Tahoma"/>
                <w:color w:val="000000"/>
                <w:sz w:val="18"/>
                <w:szCs w:val="18"/>
              </w:rPr>
            </w:pPr>
            <w:r>
              <w:rPr>
                <w:rFonts w:ascii="Tahoma" w:hAnsi="Tahoma" w:cs="Tahoma"/>
                <w:color w:val="000000"/>
                <w:sz w:val="18"/>
                <w:szCs w:val="18"/>
              </w:rPr>
              <w:t>3.1 D. c) Identify the relationships between the physical structures of plants and the function of those structures (e.g., absorption of water, absorption of light energy, support, reproduction)</w:t>
            </w:r>
          </w:p>
          <w:p w:rsidR="00FD6143" w:rsidRDefault="00FD6143" w:rsidP="00B95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p>
          <w:p w:rsidR="00E9282B" w:rsidRPr="00FD6143" w:rsidRDefault="00FD6143" w:rsidP="00FD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6"/>
                <w:szCs w:val="16"/>
              </w:rPr>
            </w:pPr>
            <w:r>
              <w:rPr>
                <w:rFonts w:ascii="Tahoma" w:hAnsi="Tahoma" w:cs="Tahoma"/>
                <w:color w:val="000000"/>
                <w:sz w:val="18"/>
                <w:szCs w:val="18"/>
              </w:rPr>
              <w:t xml:space="preserve">Reading- 1. H. </w:t>
            </w:r>
            <w:r>
              <w:rPr>
                <w:rFonts w:ascii="Tahoma" w:hAnsi="Tahoma" w:cs="Tahoma"/>
                <w:color w:val="000000"/>
                <w:sz w:val="19"/>
                <w:szCs w:val="19"/>
              </w:rPr>
              <w:t xml:space="preserve"> </w:t>
            </w:r>
            <w:r>
              <w:rPr>
                <w:rFonts w:ascii="Tahoma" w:hAnsi="Tahoma" w:cs="Tahoma"/>
                <w:color w:val="000000"/>
                <w:sz w:val="16"/>
                <w:szCs w:val="16"/>
              </w:rPr>
              <w:t xml:space="preserve">Develop and apply post- reading skills after reading or read- </w:t>
            </w:r>
            <w:proofErr w:type="spellStart"/>
            <w:r>
              <w:rPr>
                <w:rFonts w:ascii="Tahoma" w:hAnsi="Tahoma" w:cs="Tahoma"/>
                <w:color w:val="000000"/>
                <w:sz w:val="16"/>
                <w:szCs w:val="16"/>
              </w:rPr>
              <w:t>alouds</w:t>
            </w:r>
            <w:proofErr w:type="spellEnd"/>
            <w:r>
              <w:rPr>
                <w:rFonts w:ascii="Tahoma" w:hAnsi="Tahoma" w:cs="Tahoma"/>
                <w:color w:val="000000"/>
                <w:sz w:val="16"/>
                <w:szCs w:val="16"/>
              </w:rPr>
              <w:t xml:space="preserve"> to respond to </w:t>
            </w:r>
            <w:proofErr w:type="gramStart"/>
            <w:r>
              <w:rPr>
                <w:rFonts w:ascii="Tahoma" w:hAnsi="Tahoma" w:cs="Tahoma"/>
                <w:color w:val="000000"/>
                <w:sz w:val="16"/>
                <w:szCs w:val="16"/>
              </w:rPr>
              <w:t>text :</w:t>
            </w:r>
            <w:r>
              <w:rPr>
                <w:rFonts w:ascii="Times New Roman" w:hAnsi="Times New Roman" w:cs="Times New Roman"/>
                <w:color w:val="000000"/>
                <w:sz w:val="16"/>
                <w:szCs w:val="16"/>
              </w:rPr>
              <w:t>a</w:t>
            </w:r>
            <w:proofErr w:type="gramEnd"/>
            <w:r>
              <w:rPr>
                <w:rFonts w:ascii="Times New Roman" w:hAnsi="Times New Roman" w:cs="Times New Roman"/>
                <w:color w:val="000000"/>
                <w:sz w:val="16"/>
                <w:szCs w:val="16"/>
              </w:rPr>
              <w:t>).</w:t>
            </w:r>
            <w:r>
              <w:rPr>
                <w:rFonts w:ascii="Tahoma" w:hAnsi="Tahoma" w:cs="Tahoma"/>
                <w:color w:val="000000"/>
                <w:sz w:val="16"/>
                <w:szCs w:val="16"/>
              </w:rPr>
              <w:t>answer basic comprehension questions</w:t>
            </w:r>
          </w:p>
        </w:tc>
        <w:tc>
          <w:tcPr>
            <w:tcW w:w="7076" w:type="dxa"/>
            <w:gridSpan w:val="2"/>
          </w:tcPr>
          <w:p w:rsidR="00565C88" w:rsidRDefault="00E9282B" w:rsidP="00565C88">
            <w:r w:rsidRPr="006B1790">
              <w:t>Missouri Core Academic Standards (</w:t>
            </w:r>
            <w:r w:rsidR="0004494B" w:rsidRPr="006B1790">
              <w:t>Common Core State Standards)</w:t>
            </w:r>
            <w:r w:rsidR="00565C88">
              <w:t xml:space="preserve">  </w:t>
            </w:r>
          </w:p>
          <w:p w:rsidR="00565C88" w:rsidRPr="006160FD" w:rsidRDefault="00565C88" w:rsidP="00565C88">
            <w:pPr>
              <w:rPr>
                <w:sz w:val="16"/>
                <w:szCs w:val="16"/>
              </w:rPr>
            </w:pPr>
            <w:r w:rsidRPr="00E571A5">
              <w:rPr>
                <w:color w:val="FF0000"/>
                <w:sz w:val="16"/>
                <w:szCs w:val="16"/>
              </w:rPr>
              <w:t>(3-4)</w:t>
            </w:r>
            <w:r>
              <w:rPr>
                <w:color w:val="FF0000"/>
                <w:sz w:val="16"/>
                <w:szCs w:val="16"/>
              </w:rPr>
              <w:t xml:space="preserve"> (</w:t>
            </w:r>
            <w:hyperlink r:id="rId9" w:history="1">
              <w:r w:rsidRPr="00D068CE">
                <w:rPr>
                  <w:rStyle w:val="Hyperlink"/>
                  <w:sz w:val="16"/>
                  <w:szCs w:val="16"/>
                </w:rPr>
                <w:t>http://www.corestandards.org/</w:t>
              </w:r>
            </w:hyperlink>
            <w:r>
              <w:rPr>
                <w:color w:val="FF0000"/>
                <w:sz w:val="16"/>
                <w:szCs w:val="16"/>
              </w:rPr>
              <w:t xml:space="preserve">) </w:t>
            </w:r>
          </w:p>
          <w:p w:rsidR="00E9282B" w:rsidRPr="00B9551D" w:rsidRDefault="0052594C" w:rsidP="004A256D">
            <w:hyperlink r:id="rId10" w:history="1">
              <w:r w:rsidR="00B9551D" w:rsidRPr="00B9551D">
                <w:rPr>
                  <w:rFonts w:ascii="Helvetica" w:hAnsi="Helvetica" w:cs="Helvetica"/>
                  <w:color w:val="751500"/>
                  <w:szCs w:val="26"/>
                </w:rPr>
                <w:t>CCSS.ELA-Literacy.RI.1.6</w:t>
              </w:r>
            </w:hyperlink>
            <w:r w:rsidR="00B9551D" w:rsidRPr="00B9551D">
              <w:rPr>
                <w:rFonts w:ascii="Helvetica" w:hAnsi="Helvetica" w:cs="Helvetica"/>
                <w:color w:val="2D2D2C"/>
                <w:szCs w:val="26"/>
              </w:rPr>
              <w:t xml:space="preserve"> Distinguish between information provided by pictures or other illustrations and information provided by the words in a text.</w:t>
            </w:r>
          </w:p>
          <w:p w:rsidR="004559C8" w:rsidRPr="004559C8" w:rsidRDefault="0052594C" w:rsidP="004A256D">
            <w:pPr>
              <w:rPr>
                <w:rFonts w:ascii="Helvetica" w:hAnsi="Helvetica" w:cs="Helvetica"/>
                <w:color w:val="2D2D2C"/>
                <w:szCs w:val="26"/>
              </w:rPr>
            </w:pPr>
            <w:hyperlink r:id="rId11" w:history="1">
              <w:r w:rsidR="004559C8" w:rsidRPr="004559C8">
                <w:rPr>
                  <w:rFonts w:ascii="Helvetica" w:hAnsi="Helvetica" w:cs="Helvetica"/>
                  <w:color w:val="751500"/>
                  <w:szCs w:val="26"/>
                </w:rPr>
                <w:t>CCSS.ELA-Literacy.W.1.8</w:t>
              </w:r>
            </w:hyperlink>
            <w:r w:rsidR="004559C8" w:rsidRPr="004559C8">
              <w:rPr>
                <w:rFonts w:ascii="Helvetica" w:hAnsi="Helvetica" w:cs="Helvetica"/>
                <w:color w:val="2D2D2C"/>
                <w:szCs w:val="26"/>
              </w:rPr>
              <w:t xml:space="preserve"> With guidance and support from adults, recall information from experiences or gather information from provided sources to answer a question.</w:t>
            </w:r>
          </w:p>
          <w:p w:rsidR="00EF502C" w:rsidRPr="004559C8" w:rsidRDefault="0052594C" w:rsidP="004A256D">
            <w:hyperlink r:id="rId12" w:history="1">
              <w:r w:rsidR="004559C8" w:rsidRPr="004559C8">
                <w:rPr>
                  <w:rFonts w:ascii="Helvetica" w:hAnsi="Helvetica" w:cs="Helvetica"/>
                  <w:color w:val="751500"/>
                  <w:szCs w:val="26"/>
                  <w:u w:val="single" w:color="751500"/>
                </w:rPr>
                <w:t>CCSS.ELA-Literacy.SL.1.5</w:t>
              </w:r>
            </w:hyperlink>
            <w:r w:rsidR="004559C8" w:rsidRPr="004559C8">
              <w:rPr>
                <w:rFonts w:ascii="Helvetica" w:hAnsi="Helvetica" w:cs="Helvetica"/>
                <w:color w:val="2D2D2C"/>
                <w:szCs w:val="26"/>
              </w:rPr>
              <w:t xml:space="preserve"> Add drawings or other visual displays to descriptions when appropriate to clarify ideas, thoughts, and feelings.</w:t>
            </w:r>
          </w:p>
          <w:p w:rsidR="00E9282B" w:rsidRPr="006B1790" w:rsidRDefault="00E9282B" w:rsidP="004A256D"/>
        </w:tc>
      </w:tr>
      <w:tr w:rsidR="006407D9" w:rsidRPr="006B1790">
        <w:tc>
          <w:tcPr>
            <w:tcW w:w="7218" w:type="dxa"/>
          </w:tcPr>
          <w:p w:rsidR="00CA7ABE" w:rsidRPr="006B1790" w:rsidRDefault="006407D9" w:rsidP="00393AC0">
            <w:r w:rsidRPr="006B1790">
              <w:t>Integrated</w:t>
            </w:r>
            <w:r w:rsidR="00CA7ABE" w:rsidRPr="006B1790">
              <w:t xml:space="preserve"> Content Areas</w:t>
            </w:r>
            <w:r w:rsidRPr="006B1790">
              <w:t>:</w:t>
            </w:r>
          </w:p>
          <w:p w:rsidR="00CA7ABE" w:rsidRPr="006B1790" w:rsidRDefault="006407D9" w:rsidP="00393AC0">
            <w:r w:rsidRPr="006B1790">
              <w:t>1. Visual Art</w:t>
            </w:r>
          </w:p>
          <w:p w:rsidR="006407D9" w:rsidRPr="006B1790" w:rsidRDefault="006407D9" w:rsidP="00393AC0">
            <w:r w:rsidRPr="006B1790">
              <w:t xml:space="preserve">2. </w:t>
            </w:r>
            <w:r w:rsidR="00783F9E">
              <w:t>Science</w:t>
            </w:r>
          </w:p>
        </w:tc>
        <w:tc>
          <w:tcPr>
            <w:tcW w:w="7076" w:type="dxa"/>
            <w:gridSpan w:val="2"/>
          </w:tcPr>
          <w:p w:rsidR="006407D9" w:rsidRPr="006B1790" w:rsidRDefault="008E26CE" w:rsidP="004A256D">
            <w:r w:rsidRPr="006B1790">
              <w:t xml:space="preserve">Identify &amp; define </w:t>
            </w:r>
            <w:r w:rsidRPr="006B1790">
              <w:rPr>
                <w:b/>
              </w:rPr>
              <w:t>common vocabulary/concepts</w:t>
            </w:r>
            <w:r w:rsidRPr="006B1790">
              <w:t xml:space="preserve"> that connect </w:t>
            </w:r>
            <w:r w:rsidR="00CA7ABE" w:rsidRPr="006B1790">
              <w:t xml:space="preserve">visual art </w:t>
            </w:r>
            <w:r w:rsidRPr="006B1790">
              <w:t xml:space="preserve">with the </w:t>
            </w:r>
            <w:r w:rsidR="00CA7ABE" w:rsidRPr="006B1790">
              <w:t>non-art content area.</w:t>
            </w:r>
          </w:p>
          <w:p w:rsidR="006407D9" w:rsidRPr="006B1790" w:rsidRDefault="00FD6143" w:rsidP="004A256D">
            <w:r>
              <w:t>Students will be using the photographs or drawings in the stories to make their own reproduction and label the parts of it. This plant picture will later serve as a component in their art lesson.</w:t>
            </w:r>
          </w:p>
          <w:p w:rsidR="00CA7ABE" w:rsidRPr="006B1790" w:rsidRDefault="00CA7ABE" w:rsidP="004A256D"/>
        </w:tc>
      </w:tr>
      <w:tr w:rsidR="00470408" w:rsidRPr="006B1790">
        <w:tc>
          <w:tcPr>
            <w:tcW w:w="7218" w:type="dxa"/>
          </w:tcPr>
          <w:p w:rsidR="00783F9E" w:rsidRDefault="00470408" w:rsidP="00393AC0">
            <w:r w:rsidRPr="006B1790">
              <w:t>Anticipatory Set (Gaining Attention)</w:t>
            </w:r>
            <w:r w:rsidR="00EF502C" w:rsidRPr="006B1790">
              <w:t>:</w:t>
            </w:r>
          </w:p>
          <w:p w:rsidR="00470408" w:rsidRPr="006B1790" w:rsidRDefault="003D7509" w:rsidP="00393AC0">
            <w:r>
              <w:t>Show student on the bulletin board a large flower that shows a stem, flower, leaves, and roots that are not labeled. Read “From Seed to Dandelion” asking the students to pay special attention to the different parts of a seed</w:t>
            </w:r>
            <w:r w:rsidR="004F6277">
              <w:t xml:space="preserve"> and plant</w:t>
            </w:r>
            <w:r>
              <w:t>.</w:t>
            </w:r>
          </w:p>
        </w:tc>
        <w:tc>
          <w:tcPr>
            <w:tcW w:w="7076" w:type="dxa"/>
            <w:gridSpan w:val="2"/>
          </w:tcPr>
          <w:p w:rsidR="00470408" w:rsidRPr="006B1790" w:rsidRDefault="00470408" w:rsidP="004A256D">
            <w:r w:rsidRPr="006B1790">
              <w:t>Closure (Reflecting Anticipatory Set):</w:t>
            </w:r>
          </w:p>
          <w:p w:rsidR="00470408" w:rsidRPr="006B1790" w:rsidRDefault="003D7509" w:rsidP="004A256D">
            <w:r>
              <w:t>Read “From Seed to Dandelion” again and review why that seed was able to grow so well.</w:t>
            </w:r>
          </w:p>
          <w:p w:rsidR="00EF502C" w:rsidRPr="006B1790" w:rsidRDefault="00EF502C" w:rsidP="004A256D"/>
        </w:tc>
      </w:tr>
      <w:tr w:rsidR="00E25B62" w:rsidRPr="006B1790">
        <w:tc>
          <w:tcPr>
            <w:tcW w:w="7218" w:type="dxa"/>
          </w:tcPr>
          <w:p w:rsidR="00E25B62" w:rsidRPr="006B1790" w:rsidRDefault="00B8777E" w:rsidP="00393AC0">
            <w:r w:rsidRPr="006B1790">
              <w:t xml:space="preserve">Lesson </w:t>
            </w:r>
            <w:r w:rsidR="006407D9" w:rsidRPr="006B1790">
              <w:t xml:space="preserve">Activities &amp; </w:t>
            </w:r>
            <w:r w:rsidR="00797743" w:rsidRPr="006B1790">
              <w:t>Procedure(s):</w:t>
            </w:r>
          </w:p>
          <w:p w:rsidR="00B8777E" w:rsidRDefault="00565C88" w:rsidP="00EF502C">
            <w:r>
              <w:t>1.</w:t>
            </w:r>
            <w:r w:rsidR="004F6277">
              <w:t xml:space="preserve"> Read “From Seed to Plant” asking the students to pay special attention to any parts that are mentioned.</w:t>
            </w:r>
          </w:p>
          <w:p w:rsidR="00565C88" w:rsidRDefault="00565C88" w:rsidP="00EF502C">
            <w:r>
              <w:t>2.</w:t>
            </w:r>
            <w:r w:rsidR="004F6277">
              <w:t xml:space="preserve"> Ask students to share words they heard that could be parts of the plant or seed. Create list on the board.</w:t>
            </w:r>
          </w:p>
          <w:p w:rsidR="004F6277" w:rsidRDefault="00565C88" w:rsidP="00EF502C">
            <w:r>
              <w:t>3.</w:t>
            </w:r>
            <w:r w:rsidR="004F6277">
              <w:t xml:space="preserve"> Ask students if based on this list, could we label our bulletin board plant.</w:t>
            </w:r>
          </w:p>
          <w:p w:rsidR="00FD6143" w:rsidRDefault="004F6277" w:rsidP="00EF502C">
            <w:r>
              <w:t xml:space="preserve">4. Show students with a previously made cut out what are the different parts of a lima bean seed (seed coat, </w:t>
            </w:r>
            <w:r w:rsidR="00FD6143">
              <w:t>food, and root).</w:t>
            </w:r>
          </w:p>
          <w:p w:rsidR="00FD6143" w:rsidRDefault="00FD6143" w:rsidP="00EF502C">
            <w:r>
              <w:t>5. Take a lima bean that has been soaked in water and demonstrate to students how to peel the seed coat off and show them the seed parts.</w:t>
            </w:r>
          </w:p>
          <w:p w:rsidR="00FD6143" w:rsidRDefault="00FD6143" w:rsidP="00EF502C">
            <w:r>
              <w:t>6. Students will be given their own soaked lima bean seeds to peel apa</w:t>
            </w:r>
            <w:r w:rsidR="006B2577">
              <w:t>rt and find the parts of a seed and label each part as a class.</w:t>
            </w:r>
          </w:p>
          <w:p w:rsidR="00FD6143" w:rsidRDefault="00FD6143" w:rsidP="00EF502C">
            <w:r>
              <w:t xml:space="preserve">7. Bring the class back together and ask students to look back at the flower in the back of the classroom that we had labeled. </w:t>
            </w:r>
          </w:p>
          <w:p w:rsidR="00FD6143" w:rsidRDefault="00FD6143" w:rsidP="00EF502C">
            <w:r>
              <w:t xml:space="preserve">8. Discuss with students what those parts are </w:t>
            </w:r>
            <w:r w:rsidR="00A51A5F">
              <w:t xml:space="preserve">used </w:t>
            </w:r>
            <w:r>
              <w:t>for.</w:t>
            </w:r>
          </w:p>
          <w:p w:rsidR="00A51A5F" w:rsidRDefault="00A51A5F" w:rsidP="00EF502C">
            <w:r>
              <w:t xml:space="preserve">9. Students will </w:t>
            </w:r>
            <w:r w:rsidR="00FD6143">
              <w:t>use the books in the classroom to find a plan</w:t>
            </w:r>
            <w:r>
              <w:t>t and draw and label its parts in their science journal</w:t>
            </w:r>
          </w:p>
          <w:p w:rsidR="00A51A5F" w:rsidRDefault="00A51A5F" w:rsidP="00EF502C">
            <w:r>
              <w:t>10. Bring the class back together and ask students to share the book picture and their own picture and to show which parts are which.</w:t>
            </w:r>
          </w:p>
          <w:p w:rsidR="00A51A5F" w:rsidRDefault="00A51A5F" w:rsidP="00EF502C">
            <w:r>
              <w:t xml:space="preserve">11. As each student shares what each part is, stop and allow students to think back to previous discussions of what the parts could be for. </w:t>
            </w:r>
          </w:p>
          <w:p w:rsidR="00A51A5F" w:rsidRDefault="00A51A5F" w:rsidP="00EF502C">
            <w:r>
              <w:t>12. Review what the parts are used for as students point to them on their drawings.</w:t>
            </w:r>
          </w:p>
          <w:p w:rsidR="00565C88" w:rsidRPr="006B1790" w:rsidRDefault="00A51A5F" w:rsidP="00EF502C">
            <w:r>
              <w:t xml:space="preserve">13. Reread “From Seed to Dandelion” asking students to raise their hand anytime they saw or heard a part of a plant. As students raise their hands, call on them allowing them to share what the function is. </w:t>
            </w:r>
          </w:p>
          <w:p w:rsidR="00EF502C" w:rsidRPr="006B1790" w:rsidRDefault="00EF502C" w:rsidP="00EF502C"/>
        </w:tc>
        <w:tc>
          <w:tcPr>
            <w:tcW w:w="7076" w:type="dxa"/>
            <w:gridSpan w:val="2"/>
          </w:tcPr>
          <w:p w:rsidR="00EF502C" w:rsidRPr="006B1790" w:rsidRDefault="00797743" w:rsidP="004A256D">
            <w:pPr>
              <w:jc w:val="both"/>
            </w:pPr>
            <w:r w:rsidRPr="006B1790">
              <w:t>Lesson</w:t>
            </w:r>
            <w:r w:rsidR="00C80AEE">
              <w:t xml:space="preserve"> Texts &amp;</w:t>
            </w:r>
            <w:r w:rsidRPr="006B1790">
              <w:t xml:space="preserve"> </w:t>
            </w:r>
            <w:r w:rsidR="0004494B" w:rsidRPr="006B1790">
              <w:t>Materials</w:t>
            </w:r>
            <w:r w:rsidRPr="006B1790">
              <w:t>:</w:t>
            </w:r>
          </w:p>
          <w:p w:rsidR="004F6277" w:rsidRDefault="003D7509" w:rsidP="004A256D">
            <w:pPr>
              <w:jc w:val="both"/>
            </w:pPr>
            <w:r>
              <w:t>Vari</w:t>
            </w:r>
            <w:r w:rsidR="004F6277">
              <w:t xml:space="preserve">ety of books that show plants. </w:t>
            </w:r>
          </w:p>
          <w:p w:rsidR="004F6277" w:rsidRDefault="004F6277" w:rsidP="004A256D">
            <w:pPr>
              <w:jc w:val="both"/>
            </w:pPr>
            <w:r>
              <w:t>-Such as: “From Seed to Plant”, “From Seed to Dandelion</w:t>
            </w:r>
            <w:proofErr w:type="gramStart"/>
            <w:r>
              <w:t>” ,</w:t>
            </w:r>
            <w:proofErr w:type="gramEnd"/>
            <w:r>
              <w:t xml:space="preserve"> “It Could Still be a Flower”, “I’m a Seed” and “The Tiny Seed”.</w:t>
            </w:r>
          </w:p>
          <w:p w:rsidR="004F6277" w:rsidRDefault="00A51A5F" w:rsidP="004A256D">
            <w:pPr>
              <w:jc w:val="both"/>
            </w:pPr>
            <w:r>
              <w:t>-Lima Bean Seeds, water, and paper towels.</w:t>
            </w:r>
          </w:p>
          <w:p w:rsidR="00EF502C" w:rsidRPr="006B1790" w:rsidRDefault="00A51A5F" w:rsidP="004A256D">
            <w:pPr>
              <w:jc w:val="both"/>
            </w:pPr>
            <w:r>
              <w:t>- Science Notebooks</w:t>
            </w:r>
          </w:p>
        </w:tc>
      </w:tr>
      <w:tr w:rsidR="00CA7ABE" w:rsidRPr="006B1790">
        <w:tc>
          <w:tcPr>
            <w:tcW w:w="7218" w:type="dxa"/>
          </w:tcPr>
          <w:p w:rsidR="004F6277" w:rsidRDefault="00212BB7" w:rsidP="00393AC0">
            <w:r w:rsidRPr="006B1790">
              <w:t xml:space="preserve">Lesson </w:t>
            </w:r>
            <w:r w:rsidRPr="006B1790">
              <w:rPr>
                <w:b/>
              </w:rPr>
              <w:t>a</w:t>
            </w:r>
            <w:r w:rsidR="00CA7ABE" w:rsidRPr="006B1790">
              <w:rPr>
                <w:b/>
              </w:rPr>
              <w:t>daptations</w:t>
            </w:r>
            <w:r w:rsidR="00CA7ABE" w:rsidRPr="006B1790">
              <w:t xml:space="preserve"> for challenged learners:</w:t>
            </w:r>
          </w:p>
          <w:p w:rsidR="004F6277" w:rsidRDefault="004F6277" w:rsidP="00393AC0">
            <w:r>
              <w:t>Students could be paired with another student who would be able to help peel apart their seed for them to identify the parts.</w:t>
            </w:r>
          </w:p>
          <w:p w:rsidR="00CA7ABE" w:rsidRPr="006B1790" w:rsidRDefault="00A51A5F" w:rsidP="00A51A5F">
            <w:r>
              <w:t>A plant could be chosen for them or they can pick one we have discussed in class.</w:t>
            </w:r>
          </w:p>
        </w:tc>
        <w:tc>
          <w:tcPr>
            <w:tcW w:w="7076" w:type="dxa"/>
            <w:gridSpan w:val="2"/>
          </w:tcPr>
          <w:p w:rsidR="00CA7ABE" w:rsidRPr="006B1790" w:rsidRDefault="00212BB7" w:rsidP="004A256D">
            <w:pPr>
              <w:jc w:val="both"/>
            </w:pPr>
            <w:r w:rsidRPr="006B1790">
              <w:t>Lesson</w:t>
            </w:r>
            <w:r w:rsidRPr="006B1790">
              <w:rPr>
                <w:b/>
              </w:rPr>
              <w:t xml:space="preserve"> extens</w:t>
            </w:r>
            <w:r w:rsidR="00CA7ABE" w:rsidRPr="006B1790">
              <w:rPr>
                <w:b/>
              </w:rPr>
              <w:t>ions</w:t>
            </w:r>
            <w:r w:rsidRPr="006B1790">
              <w:rPr>
                <w:b/>
              </w:rPr>
              <w:t>/enrichments</w:t>
            </w:r>
            <w:r w:rsidR="00CA7ABE" w:rsidRPr="006B1790">
              <w:t xml:space="preserve"> for gifted learners:</w:t>
            </w:r>
          </w:p>
          <w:p w:rsidR="00212BB7" w:rsidRPr="006B1790" w:rsidRDefault="004F6277" w:rsidP="004A256D">
            <w:pPr>
              <w:jc w:val="both"/>
            </w:pPr>
            <w:r>
              <w:t>Students could be given more plant parts to identify.</w:t>
            </w:r>
            <w:r w:rsidR="00A51A5F">
              <w:t xml:space="preserve"> Such as starting them on the reproductive parts of plants. Also, they could begin on making predictions for the next lesson of what conditions to lima beans grow the best in.</w:t>
            </w:r>
          </w:p>
          <w:p w:rsidR="00EF502C" w:rsidRPr="006B1790" w:rsidRDefault="00EF502C" w:rsidP="004A256D">
            <w:pPr>
              <w:jc w:val="both"/>
            </w:pPr>
          </w:p>
          <w:p w:rsidR="00EF502C" w:rsidRPr="006B1790" w:rsidRDefault="00EF502C" w:rsidP="004A256D">
            <w:pPr>
              <w:jc w:val="both"/>
            </w:pPr>
          </w:p>
        </w:tc>
      </w:tr>
      <w:tr w:rsidR="004D66B8" w:rsidRPr="006B1790">
        <w:tc>
          <w:tcPr>
            <w:tcW w:w="14294" w:type="dxa"/>
            <w:gridSpan w:val="3"/>
          </w:tcPr>
          <w:p w:rsidR="004F6277" w:rsidRDefault="004D66B8" w:rsidP="00016E1C">
            <w:r w:rsidRPr="006B1790">
              <w:rPr>
                <w:b/>
              </w:rPr>
              <w:t>Formative Assessment</w:t>
            </w:r>
            <w:r w:rsidRPr="006B1790">
              <w:t xml:space="preserve"> strategies:</w:t>
            </w:r>
          </w:p>
          <w:p w:rsidR="004D66B8" w:rsidRDefault="004F6277" w:rsidP="00016E1C">
            <w:proofErr w:type="gramStart"/>
            <w:r>
              <w:t>Students</w:t>
            </w:r>
            <w:proofErr w:type="gramEnd"/>
            <w:r>
              <w:t xml:space="preserve"> journal entries will provide insight into if they are able to understand that plants can be at a variety of stages and that they have different parts that serve different functions.</w:t>
            </w:r>
          </w:p>
          <w:p w:rsidR="004D66B8" w:rsidRPr="006B1790" w:rsidRDefault="004D66B8" w:rsidP="004A256D">
            <w:pPr>
              <w:jc w:val="both"/>
            </w:pPr>
          </w:p>
          <w:p w:rsidR="004D66B8" w:rsidRPr="006B1790" w:rsidRDefault="004D66B8" w:rsidP="004A256D">
            <w:pPr>
              <w:jc w:val="both"/>
            </w:pPr>
          </w:p>
        </w:tc>
      </w:tr>
    </w:tbl>
    <w:p w:rsidR="00FF709F" w:rsidRDefault="00FF709F" w:rsidP="00FF709F">
      <w:pPr>
        <w:pStyle w:val="NoSpacing"/>
        <w:spacing w:line="480" w:lineRule="auto"/>
      </w:pPr>
    </w:p>
    <w:sectPr w:rsidR="00FF709F" w:rsidSect="00FB7A8B">
      <w:headerReference w:type="even" r:id="rId13"/>
      <w:headerReference w:type="default" r:id="rId14"/>
      <w:footerReference w:type="even" r:id="rId15"/>
      <w:footerReference w:type="default" r:id="rId16"/>
      <w:headerReference w:type="first" r:id="rId17"/>
      <w:footerReference w:type="first" r:id="rId18"/>
      <w:pgSz w:w="15840" w:h="12240" w:orient="landscape"/>
      <w:pgMar w:top="1152" w:right="864" w:bottom="1152" w:left="86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143" w:rsidRDefault="00FD6143" w:rsidP="000E3F29">
      <w:pPr>
        <w:spacing w:after="0" w:line="240" w:lineRule="auto"/>
      </w:pPr>
      <w:r>
        <w:separator/>
      </w:r>
    </w:p>
  </w:endnote>
  <w:endnote w:type="continuationSeparator" w:id="0">
    <w:p w:rsidR="00FD6143" w:rsidRDefault="00FD6143" w:rsidP="000E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2A" w:rsidRDefault="003A622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2A" w:rsidRDefault="003A622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2A" w:rsidRDefault="003A622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143" w:rsidRDefault="00FD6143" w:rsidP="000E3F29">
      <w:pPr>
        <w:spacing w:after="0" w:line="240" w:lineRule="auto"/>
      </w:pPr>
      <w:r>
        <w:separator/>
      </w:r>
    </w:p>
  </w:footnote>
  <w:footnote w:type="continuationSeparator" w:id="0">
    <w:p w:rsidR="00FD6143" w:rsidRDefault="00FD6143" w:rsidP="000E3F2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2A" w:rsidRDefault="003A622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01122"/>
      <w:docPartObj>
        <w:docPartGallery w:val="Page Numbers (Top of Page)"/>
        <w:docPartUnique/>
      </w:docPartObj>
    </w:sdtPr>
    <w:sdtEndPr>
      <w:rPr>
        <w:noProof/>
      </w:rPr>
    </w:sdtEndPr>
    <w:sdtContent>
      <w:p w:rsidR="00FD6143" w:rsidRDefault="00FD6143">
        <w:pPr>
          <w:pStyle w:val="Header"/>
          <w:jc w:val="right"/>
        </w:pPr>
        <w:r>
          <w:t xml:space="preserve">Art Integration Lesson Plan </w:t>
        </w:r>
        <w:fldSimple w:instr=" PAGE   \* MERGEFORMAT ">
          <w:r w:rsidR="003A622A">
            <w:rPr>
              <w:noProof/>
            </w:rPr>
            <w:t>1</w:t>
          </w:r>
        </w:fldSimple>
      </w:p>
    </w:sdtContent>
  </w:sdt>
  <w:p w:rsidR="00FD6143" w:rsidRDefault="00FD614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64444"/>
      <w:docPartObj>
        <w:docPartGallery w:val="Page Numbers (Top of Page)"/>
        <w:docPartUnique/>
      </w:docPartObj>
    </w:sdtPr>
    <w:sdtEndPr>
      <w:rPr>
        <w:noProof/>
      </w:rPr>
    </w:sdtEndPr>
    <w:sdtContent>
      <w:p w:rsidR="00FD6143" w:rsidRDefault="00FD6143" w:rsidP="00FB7A8B">
        <w:pPr>
          <w:pStyle w:val="Header"/>
          <w:jc w:val="right"/>
        </w:pPr>
        <w:r>
          <w:t>Art Integration Unit Plan Template                                                                                                                                                                                                                          1</w:t>
        </w:r>
      </w:p>
      <w:p w:rsidR="00FD6143" w:rsidRDefault="00FD6143" w:rsidP="00FB7A8B">
        <w:pPr>
          <w:pStyle w:val="Header"/>
        </w:pPr>
        <w:r>
          <w:t xml:space="preserve"> LTC 4240: Art for </w:t>
        </w:r>
        <w:proofErr w:type="gramStart"/>
        <w:r>
          <w:t xml:space="preserve">Children                    </w:t>
        </w:r>
        <w:proofErr w:type="gramEnd"/>
      </w:p>
    </w:sdtContent>
  </w:sdt>
  <w:p w:rsidR="00FD6143" w:rsidRDefault="00FD614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2A"/>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0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9C8"/>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6277"/>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A4D"/>
    <w:rsid w:val="00522D24"/>
    <w:rsid w:val="00522EA0"/>
    <w:rsid w:val="005235D8"/>
    <w:rsid w:val="00523CD1"/>
    <w:rsid w:val="00524693"/>
    <w:rsid w:val="00524FFC"/>
    <w:rsid w:val="00525223"/>
    <w:rsid w:val="0052594C"/>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2577"/>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1B2"/>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3F9E"/>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171A"/>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1A5F"/>
    <w:rsid w:val="00A542D4"/>
    <w:rsid w:val="00A549A6"/>
    <w:rsid w:val="00A54C95"/>
    <w:rsid w:val="00A56712"/>
    <w:rsid w:val="00A56F63"/>
    <w:rsid w:val="00A5729C"/>
    <w:rsid w:val="00A6018A"/>
    <w:rsid w:val="00A60419"/>
    <w:rsid w:val="00A61877"/>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551D"/>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9B2"/>
    <w:rsid w:val="00C72350"/>
    <w:rsid w:val="00C726CD"/>
    <w:rsid w:val="00C73AF9"/>
    <w:rsid w:val="00C73C9E"/>
    <w:rsid w:val="00C74DF4"/>
    <w:rsid w:val="00C75294"/>
    <w:rsid w:val="00C76997"/>
    <w:rsid w:val="00C774A1"/>
    <w:rsid w:val="00C80AEE"/>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143"/>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listo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B955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www.corestandards.org/ELA-Literacy/RI/1/6/" TargetMode="External"/><Relationship Id="rId11" Type="http://schemas.openxmlformats.org/officeDocument/2006/relationships/hyperlink" Target="http://www.corestandards.org/ELA-Literacy/W/1/8/" TargetMode="External"/><Relationship Id="rId12" Type="http://schemas.openxmlformats.org/officeDocument/2006/relationships/hyperlink" Target="http://www.corestandards.org/ELA-Literacy/SL/1/5/"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achervision.fen.com/curriculum-planning/new-teacher/48345.html?for_printing=1&amp;detoured=1" TargetMode="External"/><Relationship Id="rId8" Type="http://schemas.openxmlformats.org/officeDocument/2006/relationships/hyperlink" Target="http://dese.mo.gov/divimprove/curriculum/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826</Words>
  <Characters>4713</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Hayley Atkisson</cp:lastModifiedBy>
  <cp:revision>5</cp:revision>
  <dcterms:created xsi:type="dcterms:W3CDTF">2013-05-06T00:38:00Z</dcterms:created>
  <dcterms:modified xsi:type="dcterms:W3CDTF">2013-05-07T04:15:00Z</dcterms:modified>
</cp:coreProperties>
</file>